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hgbgigvcsvn0" w:id="0"/>
      <w:bookmarkEnd w:id="0"/>
      <w:r w:rsidDel="00000000" w:rsidR="00000000" w:rsidRPr="00000000">
        <w:rPr>
          <w:b w:val="1"/>
          <w:color w:val="000000"/>
          <w:sz w:val="26"/>
          <w:szCs w:val="26"/>
          <w:rtl w:val="0"/>
        </w:rPr>
        <w:t xml:space="preserve">Rubric for Evaluating Abstracts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4nhkt5j89ydw" w:id="1"/>
      <w:bookmarkEnd w:id="1"/>
      <w:r w:rsidDel="00000000" w:rsidR="00000000" w:rsidRPr="00000000">
        <w:rPr>
          <w:b w:val="1"/>
          <w:color w:val="000000"/>
          <w:sz w:val="22"/>
          <w:szCs w:val="22"/>
          <w:rtl w:val="0"/>
        </w:rPr>
        <w:t xml:space="preserve">Criteria Categories: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b w:val="1"/>
          <w:rtl w:val="0"/>
        </w:rPr>
        <w:t xml:space="preserve">Relevance to Conference Theme</w:t>
      </w:r>
      <w:r w:rsidDel="00000000" w:rsidR="00000000" w:rsidRPr="00000000">
        <w:rPr>
          <w:rtl w:val="0"/>
        </w:rPr>
        <w:t xml:space="preserve">: How well does the abstract align with the theme of the conference?</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b w:val="1"/>
          <w:rtl w:val="0"/>
        </w:rPr>
        <w:t xml:space="preserve">Scientific Merit</w:t>
      </w:r>
      <w:r w:rsidDel="00000000" w:rsidR="00000000" w:rsidRPr="00000000">
        <w:rPr>
          <w:rtl w:val="0"/>
        </w:rPr>
        <w:t xml:space="preserve">: What is the quality and rigor of the scientific content?</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b w:val="1"/>
          <w:rtl w:val="0"/>
        </w:rPr>
        <w:t xml:space="preserve">Originality and Innovation</w:t>
      </w:r>
      <w:r w:rsidDel="00000000" w:rsidR="00000000" w:rsidRPr="00000000">
        <w:rPr>
          <w:rtl w:val="0"/>
        </w:rPr>
        <w:t xml:space="preserve">: How original or innovative is the work presented?</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Clarity and Organization</w:t>
      </w:r>
      <w:r w:rsidDel="00000000" w:rsidR="00000000" w:rsidRPr="00000000">
        <w:rPr>
          <w:rtl w:val="0"/>
        </w:rPr>
        <w:t xml:space="preserve">: How clear and well-organized is the abstract?</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Potential Impact</w:t>
      </w:r>
      <w:r w:rsidDel="00000000" w:rsidR="00000000" w:rsidRPr="00000000">
        <w:rPr>
          <w:rtl w:val="0"/>
        </w:rPr>
        <w:t xml:space="preserve">: What is the potential impact of the research or work on the field?</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2lblkmebq979" w:id="2"/>
      <w:bookmarkEnd w:id="2"/>
      <w:r w:rsidDel="00000000" w:rsidR="00000000" w:rsidRPr="00000000">
        <w:rPr>
          <w:b w:val="1"/>
          <w:color w:val="000000"/>
          <w:sz w:val="22"/>
          <w:szCs w:val="22"/>
          <w:rtl w:val="0"/>
        </w:rPr>
        <w:t xml:space="preserve">Scoring System (1 to 5 scale for each criterion)</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Relevance to Conference Theme (20%)</w:t>
      </w:r>
    </w:p>
    <w:p w:rsidR="00000000" w:rsidDel="00000000" w:rsidP="00000000" w:rsidRDefault="00000000" w:rsidRPr="00000000" w14:paraId="0000000A">
      <w:pPr>
        <w:numPr>
          <w:ilvl w:val="1"/>
          <w:numId w:val="3"/>
        </w:numPr>
        <w:spacing w:after="0" w:afterAutospacing="0" w:before="0" w:beforeAutospacing="0" w:lineRule="auto"/>
        <w:ind w:left="1440" w:hanging="360"/>
      </w:pPr>
      <w:r w:rsidDel="00000000" w:rsidR="00000000" w:rsidRPr="00000000">
        <w:rPr>
          <w:rtl w:val="0"/>
        </w:rPr>
        <w:t xml:space="preserve">1: Not relevant</w:t>
      </w:r>
    </w:p>
    <w:p w:rsidR="00000000" w:rsidDel="00000000" w:rsidP="00000000" w:rsidRDefault="00000000" w:rsidRPr="00000000" w14:paraId="0000000B">
      <w:pPr>
        <w:numPr>
          <w:ilvl w:val="1"/>
          <w:numId w:val="3"/>
        </w:numPr>
        <w:spacing w:after="0" w:afterAutospacing="0" w:before="0" w:beforeAutospacing="0" w:lineRule="auto"/>
        <w:ind w:left="1440" w:hanging="360"/>
      </w:pPr>
      <w:r w:rsidDel="00000000" w:rsidR="00000000" w:rsidRPr="00000000">
        <w:rPr>
          <w:rtl w:val="0"/>
        </w:rPr>
        <w:t xml:space="preserve">2: Slightly relevant</w:t>
      </w:r>
    </w:p>
    <w:p w:rsidR="00000000" w:rsidDel="00000000" w:rsidP="00000000" w:rsidRDefault="00000000" w:rsidRPr="00000000" w14:paraId="0000000C">
      <w:pPr>
        <w:numPr>
          <w:ilvl w:val="1"/>
          <w:numId w:val="3"/>
        </w:numPr>
        <w:spacing w:after="0" w:afterAutospacing="0" w:before="0" w:beforeAutospacing="0" w:lineRule="auto"/>
        <w:ind w:left="1440" w:hanging="360"/>
      </w:pPr>
      <w:r w:rsidDel="00000000" w:rsidR="00000000" w:rsidRPr="00000000">
        <w:rPr>
          <w:rtl w:val="0"/>
        </w:rPr>
        <w:t xml:space="preserve">3: Moderately relevant</w:t>
      </w:r>
    </w:p>
    <w:p w:rsidR="00000000" w:rsidDel="00000000" w:rsidP="00000000" w:rsidRDefault="00000000" w:rsidRPr="00000000" w14:paraId="0000000D">
      <w:pPr>
        <w:numPr>
          <w:ilvl w:val="1"/>
          <w:numId w:val="3"/>
        </w:numPr>
        <w:spacing w:after="0" w:afterAutospacing="0" w:before="0" w:beforeAutospacing="0" w:lineRule="auto"/>
        <w:ind w:left="1440" w:hanging="360"/>
      </w:pPr>
      <w:r w:rsidDel="00000000" w:rsidR="00000000" w:rsidRPr="00000000">
        <w:rPr>
          <w:rtl w:val="0"/>
        </w:rPr>
        <w:t xml:space="preserve">4: Highly relevant</w:t>
      </w:r>
    </w:p>
    <w:p w:rsidR="00000000" w:rsidDel="00000000" w:rsidP="00000000" w:rsidRDefault="00000000" w:rsidRPr="00000000" w14:paraId="0000000E">
      <w:pPr>
        <w:numPr>
          <w:ilvl w:val="1"/>
          <w:numId w:val="3"/>
        </w:numPr>
        <w:spacing w:after="0" w:afterAutospacing="0" w:before="0" w:beforeAutospacing="0" w:lineRule="auto"/>
        <w:ind w:left="1440" w:hanging="360"/>
      </w:pPr>
      <w:r w:rsidDel="00000000" w:rsidR="00000000" w:rsidRPr="00000000">
        <w:rPr>
          <w:rtl w:val="0"/>
        </w:rPr>
        <w:t xml:space="preserve">5: Extremely relevant</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Scientific Merit (20%)</w:t>
      </w:r>
    </w:p>
    <w:p w:rsidR="00000000" w:rsidDel="00000000" w:rsidP="00000000" w:rsidRDefault="00000000" w:rsidRPr="00000000" w14:paraId="00000010">
      <w:pPr>
        <w:numPr>
          <w:ilvl w:val="1"/>
          <w:numId w:val="3"/>
        </w:numPr>
        <w:spacing w:after="0" w:afterAutospacing="0" w:before="0" w:beforeAutospacing="0" w:lineRule="auto"/>
        <w:ind w:left="1440" w:hanging="360"/>
      </w:pPr>
      <w:r w:rsidDel="00000000" w:rsidR="00000000" w:rsidRPr="00000000">
        <w:rPr>
          <w:rtl w:val="0"/>
        </w:rPr>
        <w:t xml:space="preserve">1: Poor quality</w:t>
      </w:r>
    </w:p>
    <w:p w:rsidR="00000000" w:rsidDel="00000000" w:rsidP="00000000" w:rsidRDefault="00000000" w:rsidRPr="00000000" w14:paraId="00000011">
      <w:pPr>
        <w:numPr>
          <w:ilvl w:val="1"/>
          <w:numId w:val="3"/>
        </w:numPr>
        <w:spacing w:after="0" w:afterAutospacing="0" w:before="0" w:beforeAutospacing="0" w:lineRule="auto"/>
        <w:ind w:left="1440" w:hanging="360"/>
      </w:pPr>
      <w:r w:rsidDel="00000000" w:rsidR="00000000" w:rsidRPr="00000000">
        <w:rPr>
          <w:rtl w:val="0"/>
        </w:rPr>
        <w:t xml:space="preserve">2: Below average quality</w:t>
      </w:r>
    </w:p>
    <w:p w:rsidR="00000000" w:rsidDel="00000000" w:rsidP="00000000" w:rsidRDefault="00000000" w:rsidRPr="00000000" w14:paraId="00000012">
      <w:pPr>
        <w:numPr>
          <w:ilvl w:val="1"/>
          <w:numId w:val="3"/>
        </w:numPr>
        <w:spacing w:after="0" w:afterAutospacing="0" w:before="0" w:beforeAutospacing="0" w:lineRule="auto"/>
        <w:ind w:left="1440" w:hanging="360"/>
      </w:pPr>
      <w:r w:rsidDel="00000000" w:rsidR="00000000" w:rsidRPr="00000000">
        <w:rPr>
          <w:rtl w:val="0"/>
        </w:rPr>
        <w:t xml:space="preserve">3: Average quality</w:t>
      </w:r>
    </w:p>
    <w:p w:rsidR="00000000" w:rsidDel="00000000" w:rsidP="00000000" w:rsidRDefault="00000000" w:rsidRPr="00000000" w14:paraId="00000013">
      <w:pPr>
        <w:numPr>
          <w:ilvl w:val="1"/>
          <w:numId w:val="3"/>
        </w:numPr>
        <w:spacing w:after="0" w:afterAutospacing="0" w:before="0" w:beforeAutospacing="0" w:lineRule="auto"/>
        <w:ind w:left="1440" w:hanging="360"/>
      </w:pPr>
      <w:r w:rsidDel="00000000" w:rsidR="00000000" w:rsidRPr="00000000">
        <w:rPr>
          <w:rtl w:val="0"/>
        </w:rPr>
        <w:t xml:space="preserve">4: Above average quality</w:t>
      </w:r>
    </w:p>
    <w:p w:rsidR="00000000" w:rsidDel="00000000" w:rsidP="00000000" w:rsidRDefault="00000000" w:rsidRPr="00000000" w14:paraId="00000014">
      <w:pPr>
        <w:numPr>
          <w:ilvl w:val="1"/>
          <w:numId w:val="3"/>
        </w:numPr>
        <w:spacing w:after="0" w:afterAutospacing="0" w:before="0" w:beforeAutospacing="0" w:lineRule="auto"/>
        <w:ind w:left="1440" w:hanging="360"/>
      </w:pPr>
      <w:r w:rsidDel="00000000" w:rsidR="00000000" w:rsidRPr="00000000">
        <w:rPr>
          <w:rtl w:val="0"/>
        </w:rPr>
        <w:t xml:space="preserve">5: Excellent quality</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b w:val="1"/>
          <w:rtl w:val="0"/>
        </w:rPr>
        <w:t xml:space="preserve">Originality and Innovation (20%)</w:t>
      </w:r>
    </w:p>
    <w:p w:rsidR="00000000" w:rsidDel="00000000" w:rsidP="00000000" w:rsidRDefault="00000000" w:rsidRPr="00000000" w14:paraId="00000016">
      <w:pPr>
        <w:numPr>
          <w:ilvl w:val="1"/>
          <w:numId w:val="3"/>
        </w:numPr>
        <w:spacing w:after="0" w:afterAutospacing="0" w:before="0" w:beforeAutospacing="0" w:lineRule="auto"/>
        <w:ind w:left="1440" w:hanging="360"/>
      </w:pPr>
      <w:r w:rsidDel="00000000" w:rsidR="00000000" w:rsidRPr="00000000">
        <w:rPr>
          <w:rtl w:val="0"/>
        </w:rPr>
        <w:t xml:space="preserve">1: Not original or innovative</w:t>
      </w:r>
    </w:p>
    <w:p w:rsidR="00000000" w:rsidDel="00000000" w:rsidP="00000000" w:rsidRDefault="00000000" w:rsidRPr="00000000" w14:paraId="00000017">
      <w:pPr>
        <w:numPr>
          <w:ilvl w:val="1"/>
          <w:numId w:val="3"/>
        </w:numPr>
        <w:spacing w:after="0" w:afterAutospacing="0" w:before="0" w:beforeAutospacing="0" w:lineRule="auto"/>
        <w:ind w:left="1440" w:hanging="360"/>
      </w:pPr>
      <w:r w:rsidDel="00000000" w:rsidR="00000000" w:rsidRPr="00000000">
        <w:rPr>
          <w:rtl w:val="0"/>
        </w:rPr>
        <w:t xml:space="preserve">2: Slightly original or innovative</w:t>
      </w:r>
    </w:p>
    <w:p w:rsidR="00000000" w:rsidDel="00000000" w:rsidP="00000000" w:rsidRDefault="00000000" w:rsidRPr="00000000" w14:paraId="00000018">
      <w:pPr>
        <w:numPr>
          <w:ilvl w:val="1"/>
          <w:numId w:val="3"/>
        </w:numPr>
        <w:spacing w:after="0" w:afterAutospacing="0" w:before="0" w:beforeAutospacing="0" w:lineRule="auto"/>
        <w:ind w:left="1440" w:hanging="360"/>
      </w:pPr>
      <w:r w:rsidDel="00000000" w:rsidR="00000000" w:rsidRPr="00000000">
        <w:rPr>
          <w:rtl w:val="0"/>
        </w:rPr>
        <w:t xml:space="preserve">3: Moderately original or innovative</w:t>
      </w:r>
    </w:p>
    <w:p w:rsidR="00000000" w:rsidDel="00000000" w:rsidP="00000000" w:rsidRDefault="00000000" w:rsidRPr="00000000" w14:paraId="00000019">
      <w:pPr>
        <w:numPr>
          <w:ilvl w:val="1"/>
          <w:numId w:val="3"/>
        </w:numPr>
        <w:spacing w:after="0" w:afterAutospacing="0" w:before="0" w:beforeAutospacing="0" w:lineRule="auto"/>
        <w:ind w:left="1440" w:hanging="360"/>
      </w:pPr>
      <w:r w:rsidDel="00000000" w:rsidR="00000000" w:rsidRPr="00000000">
        <w:rPr>
          <w:rtl w:val="0"/>
        </w:rPr>
        <w:t xml:space="preserve">4: Highly original or innovative</w:t>
      </w:r>
    </w:p>
    <w:p w:rsidR="00000000" w:rsidDel="00000000" w:rsidP="00000000" w:rsidRDefault="00000000" w:rsidRPr="00000000" w14:paraId="0000001A">
      <w:pPr>
        <w:numPr>
          <w:ilvl w:val="1"/>
          <w:numId w:val="3"/>
        </w:numPr>
        <w:spacing w:after="0" w:afterAutospacing="0" w:before="0" w:beforeAutospacing="0" w:lineRule="auto"/>
        <w:ind w:left="1440" w:hanging="360"/>
      </w:pPr>
      <w:r w:rsidDel="00000000" w:rsidR="00000000" w:rsidRPr="00000000">
        <w:rPr>
          <w:rtl w:val="0"/>
        </w:rPr>
        <w:t xml:space="preserve">5: Extremely original or innovative</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b w:val="1"/>
          <w:rtl w:val="0"/>
        </w:rPr>
        <w:t xml:space="preserve">Clarity and Organization (20%)</w:t>
      </w:r>
    </w:p>
    <w:p w:rsidR="00000000" w:rsidDel="00000000" w:rsidP="00000000" w:rsidRDefault="00000000" w:rsidRPr="00000000" w14:paraId="0000001C">
      <w:pPr>
        <w:numPr>
          <w:ilvl w:val="1"/>
          <w:numId w:val="3"/>
        </w:numPr>
        <w:spacing w:after="0" w:afterAutospacing="0" w:before="0" w:beforeAutospacing="0" w:lineRule="auto"/>
        <w:ind w:left="1440" w:hanging="360"/>
      </w:pPr>
      <w:r w:rsidDel="00000000" w:rsidR="00000000" w:rsidRPr="00000000">
        <w:rPr>
          <w:rtl w:val="0"/>
        </w:rPr>
        <w:t xml:space="preserve">1: Very unclear and poorly organized</w:t>
      </w:r>
    </w:p>
    <w:p w:rsidR="00000000" w:rsidDel="00000000" w:rsidP="00000000" w:rsidRDefault="00000000" w:rsidRPr="00000000" w14:paraId="0000001D">
      <w:pPr>
        <w:numPr>
          <w:ilvl w:val="1"/>
          <w:numId w:val="3"/>
        </w:numPr>
        <w:spacing w:after="0" w:afterAutospacing="0" w:before="0" w:beforeAutospacing="0" w:lineRule="auto"/>
        <w:ind w:left="1440" w:hanging="360"/>
      </w:pPr>
      <w:r w:rsidDel="00000000" w:rsidR="00000000" w:rsidRPr="00000000">
        <w:rPr>
          <w:rtl w:val="0"/>
        </w:rPr>
        <w:t xml:space="preserve">2: Unclear and poorly organized</w:t>
      </w:r>
    </w:p>
    <w:p w:rsidR="00000000" w:rsidDel="00000000" w:rsidP="00000000" w:rsidRDefault="00000000" w:rsidRPr="00000000" w14:paraId="0000001E">
      <w:pPr>
        <w:numPr>
          <w:ilvl w:val="1"/>
          <w:numId w:val="3"/>
        </w:numPr>
        <w:spacing w:after="0" w:afterAutospacing="0" w:before="0" w:beforeAutospacing="0" w:lineRule="auto"/>
        <w:ind w:left="1440" w:hanging="360"/>
      </w:pPr>
      <w:r w:rsidDel="00000000" w:rsidR="00000000" w:rsidRPr="00000000">
        <w:rPr>
          <w:rtl w:val="0"/>
        </w:rPr>
        <w:t xml:space="preserve">3: Moderately clear and organized</w:t>
      </w:r>
    </w:p>
    <w:p w:rsidR="00000000" w:rsidDel="00000000" w:rsidP="00000000" w:rsidRDefault="00000000" w:rsidRPr="00000000" w14:paraId="0000001F">
      <w:pPr>
        <w:numPr>
          <w:ilvl w:val="1"/>
          <w:numId w:val="3"/>
        </w:numPr>
        <w:spacing w:after="0" w:afterAutospacing="0" w:before="0" w:beforeAutospacing="0" w:lineRule="auto"/>
        <w:ind w:left="1440" w:hanging="360"/>
      </w:pPr>
      <w:r w:rsidDel="00000000" w:rsidR="00000000" w:rsidRPr="00000000">
        <w:rPr>
          <w:rtl w:val="0"/>
        </w:rPr>
        <w:t xml:space="preserve">4: Clear and well-organized</w:t>
      </w:r>
    </w:p>
    <w:p w:rsidR="00000000" w:rsidDel="00000000" w:rsidP="00000000" w:rsidRDefault="00000000" w:rsidRPr="00000000" w14:paraId="00000020">
      <w:pPr>
        <w:numPr>
          <w:ilvl w:val="1"/>
          <w:numId w:val="3"/>
        </w:numPr>
        <w:spacing w:after="0" w:afterAutospacing="0" w:before="0" w:beforeAutospacing="0" w:lineRule="auto"/>
        <w:ind w:left="1440" w:hanging="360"/>
      </w:pPr>
      <w:r w:rsidDel="00000000" w:rsidR="00000000" w:rsidRPr="00000000">
        <w:rPr>
          <w:rtl w:val="0"/>
        </w:rPr>
        <w:t xml:space="preserve">5: Very clear and very well-organized</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b w:val="1"/>
          <w:rtl w:val="0"/>
        </w:rPr>
        <w:t xml:space="preserve">Potential Impact (20%)</w:t>
      </w:r>
    </w:p>
    <w:p w:rsidR="00000000" w:rsidDel="00000000" w:rsidP="00000000" w:rsidRDefault="00000000" w:rsidRPr="00000000" w14:paraId="00000022">
      <w:pPr>
        <w:numPr>
          <w:ilvl w:val="1"/>
          <w:numId w:val="3"/>
        </w:numPr>
        <w:spacing w:after="0" w:afterAutospacing="0" w:before="0" w:beforeAutospacing="0" w:lineRule="auto"/>
        <w:ind w:left="1440" w:hanging="360"/>
      </w:pPr>
      <w:r w:rsidDel="00000000" w:rsidR="00000000" w:rsidRPr="00000000">
        <w:rPr>
          <w:rtl w:val="0"/>
        </w:rPr>
        <w:t xml:space="preserve">1: No impact</w:t>
      </w:r>
    </w:p>
    <w:p w:rsidR="00000000" w:rsidDel="00000000" w:rsidP="00000000" w:rsidRDefault="00000000" w:rsidRPr="00000000" w14:paraId="00000023">
      <w:pPr>
        <w:numPr>
          <w:ilvl w:val="1"/>
          <w:numId w:val="3"/>
        </w:numPr>
        <w:spacing w:after="0" w:afterAutospacing="0" w:before="0" w:beforeAutospacing="0" w:lineRule="auto"/>
        <w:ind w:left="1440" w:hanging="360"/>
      </w:pPr>
      <w:r w:rsidDel="00000000" w:rsidR="00000000" w:rsidRPr="00000000">
        <w:rPr>
          <w:rtl w:val="0"/>
        </w:rPr>
        <w:t xml:space="preserve">2: Low impact</w:t>
      </w:r>
    </w:p>
    <w:p w:rsidR="00000000" w:rsidDel="00000000" w:rsidP="00000000" w:rsidRDefault="00000000" w:rsidRPr="00000000" w14:paraId="00000024">
      <w:pPr>
        <w:numPr>
          <w:ilvl w:val="1"/>
          <w:numId w:val="3"/>
        </w:numPr>
        <w:spacing w:after="0" w:afterAutospacing="0" w:before="0" w:beforeAutospacing="0" w:lineRule="auto"/>
        <w:ind w:left="1440" w:hanging="360"/>
      </w:pPr>
      <w:r w:rsidDel="00000000" w:rsidR="00000000" w:rsidRPr="00000000">
        <w:rPr>
          <w:rtl w:val="0"/>
        </w:rPr>
        <w:t xml:space="preserve">3: Moderate impact</w:t>
      </w:r>
    </w:p>
    <w:p w:rsidR="00000000" w:rsidDel="00000000" w:rsidP="00000000" w:rsidRDefault="00000000" w:rsidRPr="00000000" w14:paraId="00000025">
      <w:pPr>
        <w:numPr>
          <w:ilvl w:val="1"/>
          <w:numId w:val="3"/>
        </w:numPr>
        <w:spacing w:after="0" w:afterAutospacing="0" w:before="0" w:beforeAutospacing="0" w:lineRule="auto"/>
        <w:ind w:left="1440" w:hanging="360"/>
      </w:pPr>
      <w:r w:rsidDel="00000000" w:rsidR="00000000" w:rsidRPr="00000000">
        <w:rPr>
          <w:rtl w:val="0"/>
        </w:rPr>
        <w:t xml:space="preserve">4: High impact</w:t>
      </w:r>
    </w:p>
    <w:p w:rsidR="00000000" w:rsidDel="00000000" w:rsidP="00000000" w:rsidRDefault="00000000" w:rsidRPr="00000000" w14:paraId="00000026">
      <w:pPr>
        <w:numPr>
          <w:ilvl w:val="1"/>
          <w:numId w:val="3"/>
        </w:numPr>
        <w:spacing w:after="240" w:before="0" w:beforeAutospacing="0" w:lineRule="auto"/>
        <w:ind w:left="1440" w:hanging="360"/>
      </w:pPr>
      <w:r w:rsidDel="00000000" w:rsidR="00000000" w:rsidRPr="00000000">
        <w:rPr>
          <w:rtl w:val="0"/>
        </w:rPr>
        <w:t xml:space="preserve">5: Very high impact</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uihv1mapxly6" w:id="3"/>
      <w:bookmarkEnd w:id="3"/>
      <w:r w:rsidDel="00000000" w:rsidR="00000000" w:rsidRPr="00000000">
        <w:rPr>
          <w:b w:val="1"/>
          <w:color w:val="000000"/>
          <w:sz w:val="22"/>
          <w:szCs w:val="22"/>
          <w:rtl w:val="0"/>
        </w:rPr>
        <w:t xml:space="preserve">Evaluation Questions</w:t>
      </w:r>
    </w:p>
    <w:p w:rsidR="00000000" w:rsidDel="00000000" w:rsidP="00000000" w:rsidRDefault="00000000" w:rsidRPr="00000000" w14:paraId="00000028">
      <w:pPr>
        <w:numPr>
          <w:ilvl w:val="0"/>
          <w:numId w:val="2"/>
        </w:numPr>
        <w:spacing w:after="0" w:afterAutospacing="0" w:before="240" w:lineRule="auto"/>
        <w:ind w:left="720" w:hanging="360"/>
      </w:pPr>
      <w:r w:rsidDel="00000000" w:rsidR="00000000" w:rsidRPr="00000000">
        <w:rPr>
          <w:b w:val="1"/>
          <w:rtl w:val="0"/>
        </w:rPr>
        <w:t xml:space="preserve">Relevance to Conference Theme</w:t>
      </w:r>
      <w:r w:rsidDel="00000000" w:rsidR="00000000" w:rsidRPr="00000000">
        <w:rPr>
          <w:rtl w:val="0"/>
        </w:rPr>
        <w:t xml:space="preserve">: Does the abstract address the main theme and objectives of the conference?</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b w:val="1"/>
          <w:rtl w:val="0"/>
        </w:rPr>
        <w:t xml:space="preserve">Scientific Merit</w:t>
      </w:r>
      <w:r w:rsidDel="00000000" w:rsidR="00000000" w:rsidRPr="00000000">
        <w:rPr>
          <w:rtl w:val="0"/>
        </w:rPr>
        <w:t xml:space="preserve">: Is the research methodologically sound and scientifically rigorous?</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b w:val="1"/>
          <w:rtl w:val="0"/>
        </w:rPr>
        <w:t xml:space="preserve">Originality and Innovation</w:t>
      </w:r>
      <w:r w:rsidDel="00000000" w:rsidR="00000000" w:rsidRPr="00000000">
        <w:rPr>
          <w:rtl w:val="0"/>
        </w:rPr>
        <w:t xml:space="preserve">: Does the abstract present new ideas, methods, or findings?</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Clarity and Organization</w:t>
      </w:r>
      <w:r w:rsidDel="00000000" w:rsidR="00000000" w:rsidRPr="00000000">
        <w:rPr>
          <w:rtl w:val="0"/>
        </w:rPr>
        <w:t xml:space="preserve">: Is the abstract well-written and logically structured?</w:t>
      </w:r>
    </w:p>
    <w:p w:rsidR="00000000" w:rsidDel="00000000" w:rsidP="00000000" w:rsidRDefault="00000000" w:rsidRPr="00000000" w14:paraId="0000002C">
      <w:pPr>
        <w:numPr>
          <w:ilvl w:val="0"/>
          <w:numId w:val="2"/>
        </w:numPr>
        <w:spacing w:after="240" w:before="0" w:beforeAutospacing="0" w:lineRule="auto"/>
        <w:ind w:left="720" w:hanging="360"/>
      </w:pPr>
      <w:r w:rsidDel="00000000" w:rsidR="00000000" w:rsidRPr="00000000">
        <w:rPr>
          <w:b w:val="1"/>
          <w:rtl w:val="0"/>
        </w:rPr>
        <w:t xml:space="preserve">Potential Impact</w:t>
      </w:r>
      <w:r w:rsidDel="00000000" w:rsidR="00000000" w:rsidRPr="00000000">
        <w:rPr>
          <w:rtl w:val="0"/>
        </w:rPr>
        <w:t xml:space="preserve">: What is the significance of the research findings or work?</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grcaytp23hcn" w:id="4"/>
      <w:bookmarkEnd w:id="4"/>
      <w:r w:rsidDel="00000000" w:rsidR="00000000" w:rsidRPr="00000000">
        <w:rPr>
          <w:b w:val="1"/>
          <w:color w:val="000000"/>
          <w:sz w:val="22"/>
          <w:szCs w:val="22"/>
          <w:rtl w:val="0"/>
        </w:rPr>
        <w:t xml:space="preserve">Final Decision</w:t>
      </w:r>
    </w:p>
    <w:p w:rsidR="00000000" w:rsidDel="00000000" w:rsidP="00000000" w:rsidRDefault="00000000" w:rsidRPr="00000000" w14:paraId="0000002E">
      <w:pPr>
        <w:spacing w:after="240" w:before="240" w:lineRule="auto"/>
        <w:rPr/>
      </w:pPr>
      <w:r w:rsidDel="00000000" w:rsidR="00000000" w:rsidRPr="00000000">
        <w:rPr>
          <w:rtl w:val="0"/>
        </w:rPr>
        <w:t xml:space="preserve">The total score for each abstract will be calculated by summing the weighted scores of each criterion. Abstracts with the highest total scores will be prioritized for oral presentations, while others may be considered for poster presentations based on their scores.</w:t>
      </w:r>
    </w:p>
    <w:p w:rsidR="00000000" w:rsidDel="00000000" w:rsidP="00000000" w:rsidRDefault="00000000" w:rsidRPr="00000000" w14:paraId="0000002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pict>
        <v:shape id="PowerPlusWaterMarkObject1" style="position:absolute;width:575.5425537782445pt;height:86.30939341236409pt;rotation:315;z-index:-503316481;mso-position-horizontal-relative:margin;mso-position-horizontal:center;mso-position-vertical-relative:margin;mso-position-vertical:center;" fillcolor="#e8eaed" stroked="f" type="#_x0000_t136">
          <v:fill angle="0" opacity="65536f"/>
          <v:textpath fitshape="t" string="SAMPLE 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